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1468C" w14:textId="2B2231D8" w:rsidR="00BE4D14" w:rsidRDefault="00BE4D14" w:rsidP="00BE4D14">
      <w:pPr>
        <w:spacing w:line="259" w:lineRule="auto"/>
        <w:jc w:val="both"/>
        <w:rPr>
          <w:rFonts w:cs="Arial"/>
          <w:b/>
          <w:bCs/>
          <w:noProof/>
        </w:rPr>
      </w:pPr>
      <w:r w:rsidRPr="0092243A">
        <w:rPr>
          <w:rFonts w:cs="Arial"/>
          <w:noProof/>
          <w:color w:val="000000"/>
          <w:szCs w:val="22"/>
        </w:rPr>
        <w:drawing>
          <wp:anchor distT="0" distB="0" distL="114300" distR="114300" simplePos="0" relativeHeight="251659264" behindDoc="0" locked="0" layoutInCell="1" allowOverlap="1" wp14:anchorId="59DF0382" wp14:editId="6805863E">
            <wp:simplePos x="0" y="0"/>
            <wp:positionH relativeFrom="margin">
              <wp:posOffset>0</wp:posOffset>
            </wp:positionH>
            <wp:positionV relativeFrom="paragraph">
              <wp:posOffset>176530</wp:posOffset>
            </wp:positionV>
            <wp:extent cx="2276475" cy="319024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319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C3EF4" w14:textId="77777777" w:rsidR="00BE4D14" w:rsidRPr="00437CDF" w:rsidRDefault="00BE4D14" w:rsidP="00BE4D14">
      <w:pPr>
        <w:shd w:val="clear" w:color="auto" w:fill="FFFFFF"/>
        <w:jc w:val="both"/>
        <w:rPr>
          <w:rFonts w:cs="Arial"/>
          <w:b/>
          <w:szCs w:val="22"/>
        </w:rPr>
      </w:pPr>
      <w:bookmarkStart w:id="0" w:name="_Hlk97879090"/>
      <w:r>
        <w:rPr>
          <w:rFonts w:cs="Arial"/>
          <w:b/>
          <w:noProof/>
          <w:szCs w:val="22"/>
        </w:rPr>
        <w:t>Clint Sperber</w:t>
      </w:r>
    </w:p>
    <w:p w14:paraId="4CC7E52A" w14:textId="77777777" w:rsidR="00BE4D14" w:rsidRPr="00437CDF" w:rsidRDefault="00BE4D14" w:rsidP="00BE4D14">
      <w:pPr>
        <w:rPr>
          <w:rFonts w:cs="Arial"/>
          <w:b/>
          <w:szCs w:val="22"/>
        </w:rPr>
      </w:pPr>
      <w:r w:rsidRPr="00437CDF">
        <w:rPr>
          <w:rFonts w:cs="Arial"/>
          <w:b/>
          <w:szCs w:val="22"/>
        </w:rPr>
        <w:t>Administrator</w:t>
      </w:r>
      <w:r>
        <w:rPr>
          <w:rFonts w:cs="Arial"/>
          <w:b/>
          <w:szCs w:val="22"/>
        </w:rPr>
        <w:t>/Health Officer</w:t>
      </w:r>
    </w:p>
    <w:p w14:paraId="2BAF63E3" w14:textId="77777777" w:rsidR="00BE4D14" w:rsidRPr="00437CDF" w:rsidRDefault="00BE4D14" w:rsidP="00BE4D14">
      <w:pPr>
        <w:rPr>
          <w:rFonts w:cs="Arial"/>
          <w:szCs w:val="22"/>
        </w:rPr>
      </w:pPr>
      <w:r w:rsidRPr="00437CDF">
        <w:rPr>
          <w:rFonts w:cs="Arial"/>
          <w:b/>
          <w:szCs w:val="22"/>
        </w:rPr>
        <w:t xml:space="preserve">Florida Department of Health in </w:t>
      </w:r>
      <w:r>
        <w:rPr>
          <w:rFonts w:cs="Arial"/>
          <w:b/>
          <w:szCs w:val="22"/>
        </w:rPr>
        <w:t>St. Lucie</w:t>
      </w:r>
      <w:r w:rsidRPr="00437CDF">
        <w:rPr>
          <w:rFonts w:cs="Arial"/>
          <w:b/>
          <w:szCs w:val="22"/>
        </w:rPr>
        <w:t xml:space="preserve"> County</w:t>
      </w:r>
    </w:p>
    <w:p w14:paraId="0297B6F6" w14:textId="77777777" w:rsidR="00BE4D14" w:rsidRPr="00437CDF" w:rsidRDefault="00BE4D14" w:rsidP="00BE4D14">
      <w:pPr>
        <w:pStyle w:val="NoSpacing"/>
        <w:rPr>
          <w:rFonts w:ascii="Arial Rounded MT Bold" w:hAnsi="Arial Rounded MT Bold"/>
        </w:rPr>
      </w:pPr>
    </w:p>
    <w:p w14:paraId="2EEDF329" w14:textId="1C87503C" w:rsidR="004C686E" w:rsidRPr="0092243A" w:rsidRDefault="00F75526" w:rsidP="004C686E">
      <w:pPr>
        <w:autoSpaceDE w:val="0"/>
        <w:autoSpaceDN w:val="0"/>
        <w:adjustRightInd w:val="0"/>
        <w:rPr>
          <w:rFonts w:cs="Arial"/>
          <w:color w:val="000000"/>
          <w:szCs w:val="22"/>
        </w:rPr>
      </w:pPr>
      <w:r>
        <w:rPr>
          <w:rFonts w:cs="Arial"/>
          <w:color w:val="000000"/>
          <w:szCs w:val="22"/>
        </w:rPr>
        <w:t xml:space="preserve">Mr. Sperber began his career in public health as an emergency planner for </w:t>
      </w:r>
      <w:r w:rsidR="00192143">
        <w:rPr>
          <w:rFonts w:cs="Arial"/>
          <w:color w:val="000000"/>
          <w:szCs w:val="22"/>
        </w:rPr>
        <w:t>DOH-</w:t>
      </w:r>
      <w:r>
        <w:rPr>
          <w:rFonts w:cs="Arial"/>
          <w:color w:val="000000"/>
          <w:szCs w:val="22"/>
        </w:rPr>
        <w:t xml:space="preserve">Indian River </w:t>
      </w:r>
      <w:r w:rsidR="004C686E">
        <w:rPr>
          <w:rFonts w:cs="Arial"/>
          <w:color w:val="000000"/>
          <w:szCs w:val="22"/>
        </w:rPr>
        <w:t>in 2002</w:t>
      </w:r>
      <w:r>
        <w:rPr>
          <w:rFonts w:cs="Arial"/>
          <w:color w:val="000000"/>
          <w:szCs w:val="22"/>
        </w:rPr>
        <w:t>.</w:t>
      </w:r>
      <w:r w:rsidR="004C686E">
        <w:rPr>
          <w:rFonts w:cs="Arial"/>
          <w:color w:val="000000"/>
          <w:szCs w:val="22"/>
        </w:rPr>
        <w:t xml:space="preserve">  Mr. Sperber has a</w:t>
      </w:r>
      <w:r>
        <w:rPr>
          <w:rFonts w:cs="Arial"/>
          <w:color w:val="000000"/>
          <w:szCs w:val="22"/>
        </w:rPr>
        <w:t xml:space="preserve"> </w:t>
      </w:r>
      <w:r w:rsidR="004C686E" w:rsidRPr="0092243A">
        <w:rPr>
          <w:rFonts w:cs="Arial"/>
          <w:color w:val="010000"/>
          <w:szCs w:val="22"/>
        </w:rPr>
        <w:t>long history of involvement with health and medical preparedness</w:t>
      </w:r>
      <w:r w:rsidR="004C686E">
        <w:rPr>
          <w:rFonts w:cs="Arial"/>
          <w:color w:val="020000"/>
          <w:szCs w:val="22"/>
        </w:rPr>
        <w:t xml:space="preserve"> being </w:t>
      </w:r>
      <w:r w:rsidR="004C686E" w:rsidRPr="0092243A">
        <w:rPr>
          <w:rFonts w:cs="Arial"/>
          <w:color w:val="000000"/>
          <w:szCs w:val="22"/>
        </w:rPr>
        <w:t>chosen</w:t>
      </w:r>
      <w:r w:rsidR="004C686E">
        <w:rPr>
          <w:rFonts w:cs="Arial"/>
          <w:color w:val="000000"/>
          <w:szCs w:val="22"/>
        </w:rPr>
        <w:t xml:space="preserve"> </w:t>
      </w:r>
      <w:r w:rsidR="004C686E" w:rsidRPr="0092243A">
        <w:rPr>
          <w:rFonts w:cs="Arial"/>
          <w:color w:val="000000"/>
          <w:szCs w:val="22"/>
        </w:rPr>
        <w:t>as one of two Florida Department of Health employees to represent Florida at the Centers for</w:t>
      </w:r>
    </w:p>
    <w:p w14:paraId="196451E6" w14:textId="6256957F" w:rsidR="004C686E" w:rsidRDefault="004C686E" w:rsidP="004C686E">
      <w:pPr>
        <w:autoSpaceDE w:val="0"/>
        <w:autoSpaceDN w:val="0"/>
        <w:adjustRightInd w:val="0"/>
        <w:rPr>
          <w:rFonts w:cs="Arial"/>
          <w:color w:val="010000"/>
          <w:szCs w:val="22"/>
        </w:rPr>
      </w:pPr>
      <w:r w:rsidRPr="0092243A">
        <w:rPr>
          <w:rFonts w:cs="Arial"/>
          <w:color w:val="000000"/>
          <w:szCs w:val="22"/>
        </w:rPr>
        <w:t>Disease Control and Prevention pandemic influenza exercises in March and October 2008.</w:t>
      </w:r>
      <w:r>
        <w:rPr>
          <w:rFonts w:cs="Arial"/>
          <w:color w:val="000000"/>
          <w:szCs w:val="22"/>
        </w:rPr>
        <w:t xml:space="preserve">  Mr. Sperber </w:t>
      </w:r>
      <w:r w:rsidRPr="0092243A">
        <w:rPr>
          <w:rFonts w:cs="Arial"/>
          <w:color w:val="010000"/>
          <w:szCs w:val="22"/>
        </w:rPr>
        <w:t xml:space="preserve">has served in </w:t>
      </w:r>
      <w:r w:rsidR="00DD0C50">
        <w:rPr>
          <w:rFonts w:cs="Arial"/>
          <w:color w:val="010000"/>
          <w:szCs w:val="22"/>
        </w:rPr>
        <w:t xml:space="preserve">various </w:t>
      </w:r>
      <w:r w:rsidRPr="0092243A">
        <w:rPr>
          <w:rFonts w:cs="Arial"/>
          <w:color w:val="010000"/>
          <w:szCs w:val="22"/>
        </w:rPr>
        <w:t>leadership roles during several declared disasters, was a former member of Central Florida’s Disaster Medical Assistance Team (FL-6) and State Medica</w:t>
      </w:r>
      <w:r w:rsidRPr="0092243A">
        <w:rPr>
          <w:rFonts w:cs="Arial"/>
          <w:color w:val="17120F"/>
          <w:szCs w:val="22"/>
        </w:rPr>
        <w:t xml:space="preserve">l </w:t>
      </w:r>
      <w:r w:rsidRPr="0092243A">
        <w:rPr>
          <w:rFonts w:cs="Arial"/>
          <w:color w:val="010000"/>
          <w:szCs w:val="22"/>
        </w:rPr>
        <w:t>Assistance Team (SMRT 5)</w:t>
      </w:r>
      <w:r w:rsidRPr="0092243A">
        <w:rPr>
          <w:rFonts w:cs="Arial"/>
          <w:color w:val="020000"/>
          <w:szCs w:val="22"/>
        </w:rPr>
        <w:t>.</w:t>
      </w:r>
      <w:r>
        <w:rPr>
          <w:rFonts w:cs="Arial"/>
          <w:color w:val="020000"/>
          <w:szCs w:val="22"/>
        </w:rPr>
        <w:t xml:space="preserve"> </w:t>
      </w:r>
      <w:r w:rsidR="00192143">
        <w:rPr>
          <w:rFonts w:cs="Arial"/>
          <w:color w:val="020000"/>
          <w:szCs w:val="22"/>
        </w:rPr>
        <w:t xml:space="preserve">Clint </w:t>
      </w:r>
      <w:r w:rsidRPr="0092243A">
        <w:rPr>
          <w:rFonts w:cs="Arial"/>
          <w:color w:val="010000"/>
          <w:szCs w:val="22"/>
        </w:rPr>
        <w:t>has served as a national reviewer for a public health preparedness recognitio</w:t>
      </w:r>
      <w:r w:rsidRPr="0092243A">
        <w:rPr>
          <w:rFonts w:cs="Arial"/>
          <w:color w:val="020000"/>
          <w:szCs w:val="22"/>
        </w:rPr>
        <w:t xml:space="preserve">n </w:t>
      </w:r>
      <w:r w:rsidRPr="0092243A">
        <w:rPr>
          <w:rFonts w:cs="Arial"/>
          <w:color w:val="010000"/>
          <w:szCs w:val="22"/>
        </w:rPr>
        <w:t>program,</w:t>
      </w:r>
      <w:r>
        <w:rPr>
          <w:rFonts w:cs="Arial"/>
          <w:color w:val="010000"/>
          <w:szCs w:val="22"/>
        </w:rPr>
        <w:t xml:space="preserve"> </w:t>
      </w:r>
      <w:r w:rsidRPr="0092243A">
        <w:rPr>
          <w:rFonts w:cs="Arial"/>
          <w:color w:val="010000"/>
          <w:szCs w:val="22"/>
        </w:rPr>
        <w:t>Project Public Health Ready</w:t>
      </w:r>
      <w:r w:rsidR="00390784">
        <w:rPr>
          <w:rFonts w:cs="Arial"/>
          <w:color w:val="010000"/>
          <w:szCs w:val="22"/>
        </w:rPr>
        <w:t xml:space="preserve">. </w:t>
      </w:r>
      <w:r w:rsidR="00390784">
        <w:rPr>
          <w:rFonts w:cs="Arial"/>
          <w:color w:val="000000"/>
          <w:szCs w:val="22"/>
        </w:rPr>
        <w:t xml:space="preserve">Clint was appointed by the Florida Department of Law Enforcement to serve as Health and Medical Co-chair for Central Florida’s Domestic Security Task Force and serves as Executive Board Member on the Central Florida Disaster Medical Coalition.  </w:t>
      </w:r>
    </w:p>
    <w:p w14:paraId="3930B7D4" w14:textId="77777777" w:rsidR="004C686E" w:rsidRDefault="004C686E" w:rsidP="004C686E">
      <w:pPr>
        <w:autoSpaceDE w:val="0"/>
        <w:autoSpaceDN w:val="0"/>
        <w:adjustRightInd w:val="0"/>
        <w:rPr>
          <w:rFonts w:cs="Arial"/>
          <w:color w:val="000000"/>
          <w:szCs w:val="22"/>
        </w:rPr>
      </w:pPr>
    </w:p>
    <w:p w14:paraId="246FE58F" w14:textId="0A0C2E6C" w:rsidR="002E6630" w:rsidRDefault="004C686E" w:rsidP="00BE4D14">
      <w:pPr>
        <w:autoSpaceDE w:val="0"/>
        <w:autoSpaceDN w:val="0"/>
        <w:adjustRightInd w:val="0"/>
        <w:rPr>
          <w:rFonts w:cs="Arial"/>
          <w:color w:val="010000"/>
          <w:szCs w:val="22"/>
        </w:rPr>
      </w:pPr>
      <w:r>
        <w:rPr>
          <w:rFonts w:cs="Arial"/>
          <w:color w:val="000000"/>
          <w:szCs w:val="22"/>
        </w:rPr>
        <w:t>Mr. Sp</w:t>
      </w:r>
      <w:r w:rsidRPr="0092243A">
        <w:rPr>
          <w:rFonts w:cs="Arial"/>
          <w:color w:val="000000"/>
          <w:szCs w:val="22"/>
        </w:rPr>
        <w:t>erber</w:t>
      </w:r>
      <w:r>
        <w:rPr>
          <w:rFonts w:cs="Arial"/>
          <w:color w:val="000000"/>
          <w:szCs w:val="22"/>
        </w:rPr>
        <w:t xml:space="preserve"> </w:t>
      </w:r>
      <w:r w:rsidR="00192143">
        <w:rPr>
          <w:rFonts w:cs="Arial"/>
          <w:color w:val="000000"/>
          <w:szCs w:val="22"/>
        </w:rPr>
        <w:t xml:space="preserve">is the former deputy administrator for </w:t>
      </w:r>
      <w:r w:rsidR="001F375A">
        <w:rPr>
          <w:rFonts w:cs="Arial"/>
          <w:color w:val="000000"/>
          <w:szCs w:val="22"/>
        </w:rPr>
        <w:t>DOH-</w:t>
      </w:r>
      <w:r w:rsidR="00192143">
        <w:rPr>
          <w:rFonts w:cs="Arial"/>
          <w:color w:val="000000"/>
          <w:szCs w:val="22"/>
        </w:rPr>
        <w:t xml:space="preserve">St. Lucie overseeing </w:t>
      </w:r>
      <w:r w:rsidR="00171B3C">
        <w:rPr>
          <w:rFonts w:cs="Arial"/>
          <w:color w:val="000000"/>
          <w:szCs w:val="22"/>
        </w:rPr>
        <w:t xml:space="preserve">health department operations.  In July-August 2014 </w:t>
      </w:r>
      <w:r w:rsidR="00390784">
        <w:rPr>
          <w:rFonts w:cs="Arial"/>
          <w:color w:val="000000"/>
          <w:szCs w:val="22"/>
        </w:rPr>
        <w:t xml:space="preserve">he </w:t>
      </w:r>
      <w:r w:rsidR="00171B3C">
        <w:rPr>
          <w:rFonts w:cs="Arial"/>
          <w:color w:val="000000"/>
          <w:szCs w:val="22"/>
        </w:rPr>
        <w:t>was appointed by the State Surgeon General and Secretary for Health to serve as Interim Director of the Division of Emergency Preparedness and Community Support to provide recommendations to fill gaps and identify opportunities to further integrate the Division with Florida’s 67 county health departments</w:t>
      </w:r>
      <w:r w:rsidR="00390784">
        <w:rPr>
          <w:rFonts w:cs="Arial"/>
          <w:color w:val="000000"/>
          <w:szCs w:val="22"/>
        </w:rPr>
        <w:t>.  Clint was selected by the National Association of County City Health Officials</w:t>
      </w:r>
      <w:r w:rsidR="002E6630">
        <w:rPr>
          <w:rFonts w:cs="Arial"/>
          <w:color w:val="000000"/>
          <w:szCs w:val="22"/>
        </w:rPr>
        <w:t xml:space="preserve"> (NACCHO)</w:t>
      </w:r>
      <w:r w:rsidR="00390784">
        <w:rPr>
          <w:rFonts w:cs="Arial"/>
          <w:color w:val="000000"/>
          <w:szCs w:val="22"/>
        </w:rPr>
        <w:t xml:space="preserve"> </w:t>
      </w:r>
      <w:r w:rsidR="002E6630">
        <w:rPr>
          <w:rFonts w:cs="Arial"/>
          <w:color w:val="000000"/>
          <w:szCs w:val="22"/>
        </w:rPr>
        <w:t xml:space="preserve">to participate in a year-long leadership program titled </w:t>
      </w:r>
      <w:r w:rsidR="00DD0C50">
        <w:rPr>
          <w:rFonts w:cs="Arial"/>
          <w:color w:val="000000"/>
          <w:szCs w:val="22"/>
        </w:rPr>
        <w:t>“</w:t>
      </w:r>
      <w:r w:rsidR="002E6630">
        <w:rPr>
          <w:rFonts w:cs="Arial"/>
          <w:color w:val="000000"/>
          <w:szCs w:val="22"/>
        </w:rPr>
        <w:t>Survive and Thrive</w:t>
      </w:r>
      <w:r w:rsidR="00DD0C50">
        <w:rPr>
          <w:rFonts w:cs="Arial"/>
          <w:color w:val="000000"/>
          <w:szCs w:val="22"/>
        </w:rPr>
        <w:t>”</w:t>
      </w:r>
      <w:r w:rsidR="002E6630">
        <w:rPr>
          <w:rFonts w:cs="Arial"/>
          <w:color w:val="000000"/>
          <w:szCs w:val="22"/>
        </w:rPr>
        <w:t xml:space="preserve"> and</w:t>
      </w:r>
      <w:r w:rsidR="001F375A">
        <w:rPr>
          <w:rFonts w:cs="Arial"/>
          <w:color w:val="000000"/>
          <w:szCs w:val="22"/>
        </w:rPr>
        <w:t xml:space="preserve"> to </w:t>
      </w:r>
      <w:r w:rsidR="002E6630">
        <w:rPr>
          <w:rFonts w:cs="Arial"/>
          <w:color w:val="000000"/>
          <w:szCs w:val="22"/>
        </w:rPr>
        <w:t>serve</w:t>
      </w:r>
      <w:r w:rsidR="001F375A">
        <w:rPr>
          <w:rFonts w:cs="Arial"/>
          <w:color w:val="000000"/>
          <w:szCs w:val="22"/>
        </w:rPr>
        <w:t xml:space="preserve"> on </w:t>
      </w:r>
      <w:r w:rsidR="002E6630">
        <w:rPr>
          <w:rFonts w:cs="Arial"/>
          <w:color w:val="000000"/>
          <w:szCs w:val="22"/>
        </w:rPr>
        <w:t xml:space="preserve">their </w:t>
      </w:r>
      <w:r w:rsidR="00390784" w:rsidRPr="0092243A">
        <w:rPr>
          <w:rFonts w:cs="Arial"/>
          <w:color w:val="010000"/>
          <w:szCs w:val="22"/>
        </w:rPr>
        <w:t>Injury Violence Prevention Work Group.</w:t>
      </w:r>
    </w:p>
    <w:p w14:paraId="1F1D7A2E" w14:textId="77777777" w:rsidR="002E6630" w:rsidRDefault="002E6630" w:rsidP="00BE4D14">
      <w:pPr>
        <w:autoSpaceDE w:val="0"/>
        <w:autoSpaceDN w:val="0"/>
        <w:adjustRightInd w:val="0"/>
        <w:rPr>
          <w:rFonts w:cs="Arial"/>
          <w:color w:val="010000"/>
          <w:szCs w:val="22"/>
        </w:rPr>
      </w:pPr>
    </w:p>
    <w:p w14:paraId="41588B02" w14:textId="7FE86DD5" w:rsidR="00BE4D14" w:rsidRPr="0092243A" w:rsidRDefault="00171B3C" w:rsidP="00BE4D14">
      <w:pPr>
        <w:autoSpaceDE w:val="0"/>
        <w:autoSpaceDN w:val="0"/>
        <w:adjustRightInd w:val="0"/>
        <w:rPr>
          <w:rFonts w:cs="Arial"/>
          <w:color w:val="000000"/>
          <w:szCs w:val="22"/>
        </w:rPr>
      </w:pPr>
      <w:r>
        <w:rPr>
          <w:rFonts w:cs="Arial"/>
          <w:color w:val="000000"/>
          <w:szCs w:val="22"/>
        </w:rPr>
        <w:t>In April</w:t>
      </w:r>
      <w:r w:rsidR="00F24618">
        <w:rPr>
          <w:rFonts w:cs="Arial"/>
          <w:color w:val="000000"/>
          <w:szCs w:val="22"/>
        </w:rPr>
        <w:t xml:space="preserve"> 2015 </w:t>
      </w:r>
      <w:r w:rsidR="00192143">
        <w:rPr>
          <w:rFonts w:cs="Arial"/>
          <w:color w:val="000000"/>
          <w:szCs w:val="22"/>
        </w:rPr>
        <w:t xml:space="preserve">Mr. Sperber </w:t>
      </w:r>
      <w:r w:rsidR="004C686E">
        <w:rPr>
          <w:rFonts w:cs="Arial"/>
          <w:color w:val="000000"/>
          <w:szCs w:val="22"/>
        </w:rPr>
        <w:t xml:space="preserve">was appointed </w:t>
      </w:r>
      <w:r w:rsidR="004C686E" w:rsidRPr="0092243A">
        <w:rPr>
          <w:rFonts w:cs="Arial"/>
          <w:color w:val="000000"/>
          <w:szCs w:val="22"/>
        </w:rPr>
        <w:t>administrator</w:t>
      </w:r>
      <w:r w:rsidR="00192143">
        <w:rPr>
          <w:rFonts w:cs="Arial"/>
          <w:color w:val="000000"/>
          <w:szCs w:val="22"/>
        </w:rPr>
        <w:t xml:space="preserve"> for</w:t>
      </w:r>
      <w:r w:rsidR="004C686E" w:rsidRPr="0092243A">
        <w:rPr>
          <w:rFonts w:cs="Arial"/>
          <w:color w:val="000000"/>
          <w:szCs w:val="22"/>
        </w:rPr>
        <w:t xml:space="preserve"> </w:t>
      </w:r>
      <w:r w:rsidR="001F375A">
        <w:rPr>
          <w:rFonts w:cs="Arial"/>
          <w:color w:val="000000"/>
          <w:szCs w:val="22"/>
        </w:rPr>
        <w:t>DOH-</w:t>
      </w:r>
      <w:r w:rsidR="004C686E" w:rsidRPr="0092243A">
        <w:rPr>
          <w:rFonts w:cs="Arial"/>
          <w:color w:val="000000"/>
          <w:szCs w:val="22"/>
        </w:rPr>
        <w:t>St. Lucie</w:t>
      </w:r>
      <w:r w:rsidR="00DD0C50">
        <w:rPr>
          <w:rFonts w:cs="Arial"/>
          <w:color w:val="000000"/>
          <w:szCs w:val="22"/>
        </w:rPr>
        <w:t>.  In this role, he is responsible for</w:t>
      </w:r>
      <w:r w:rsidR="004C686E" w:rsidRPr="0092243A">
        <w:rPr>
          <w:rFonts w:cs="Arial"/>
          <w:color w:val="000000"/>
          <w:szCs w:val="22"/>
        </w:rPr>
        <w:t xml:space="preserve"> </w:t>
      </w:r>
      <w:r w:rsidR="00192143">
        <w:rPr>
          <w:rFonts w:cs="Arial"/>
          <w:color w:val="000000"/>
          <w:szCs w:val="22"/>
        </w:rPr>
        <w:t>ensur</w:t>
      </w:r>
      <w:r w:rsidR="00390784">
        <w:rPr>
          <w:rFonts w:cs="Arial"/>
          <w:color w:val="000000"/>
          <w:szCs w:val="22"/>
        </w:rPr>
        <w:t xml:space="preserve">ing </w:t>
      </w:r>
      <w:r w:rsidR="00192143">
        <w:rPr>
          <w:rFonts w:cs="Arial"/>
          <w:color w:val="000000"/>
          <w:szCs w:val="22"/>
        </w:rPr>
        <w:t>the effective provision of Public Health Clinical Care, Environmental Health, Communicable Disease and Emergency Response services to residents and visitors in St. Lucie County</w:t>
      </w:r>
      <w:r w:rsidR="002E6630">
        <w:rPr>
          <w:rFonts w:cs="Arial"/>
          <w:color w:val="000000"/>
          <w:szCs w:val="22"/>
        </w:rPr>
        <w:t xml:space="preserve"> while </w:t>
      </w:r>
      <w:r w:rsidR="00DD0C50">
        <w:rPr>
          <w:rFonts w:cs="Arial"/>
          <w:color w:val="000000"/>
          <w:szCs w:val="22"/>
        </w:rPr>
        <w:t xml:space="preserve">managing </w:t>
      </w:r>
      <w:r w:rsidR="002E6630">
        <w:rPr>
          <w:rFonts w:cs="Arial"/>
          <w:color w:val="000000"/>
          <w:szCs w:val="22"/>
        </w:rPr>
        <w:t>a staff of 170 full</w:t>
      </w:r>
      <w:r w:rsidR="001F375A">
        <w:rPr>
          <w:rFonts w:cs="Arial"/>
          <w:color w:val="000000"/>
          <w:szCs w:val="22"/>
        </w:rPr>
        <w:t xml:space="preserve"> </w:t>
      </w:r>
      <w:r w:rsidR="002E6630">
        <w:rPr>
          <w:rFonts w:cs="Arial"/>
          <w:color w:val="000000"/>
          <w:szCs w:val="22"/>
        </w:rPr>
        <w:t xml:space="preserve">time employees and a $16 million budget.  </w:t>
      </w:r>
    </w:p>
    <w:p w14:paraId="7CD9953A" w14:textId="77777777" w:rsidR="00BE4D14" w:rsidRPr="0092243A" w:rsidRDefault="00BE4D14" w:rsidP="00BE4D14">
      <w:pPr>
        <w:autoSpaceDE w:val="0"/>
        <w:autoSpaceDN w:val="0"/>
        <w:adjustRightInd w:val="0"/>
        <w:rPr>
          <w:rFonts w:cs="Arial"/>
          <w:color w:val="000000"/>
          <w:szCs w:val="22"/>
        </w:rPr>
      </w:pPr>
    </w:p>
    <w:p w14:paraId="423ED98A" w14:textId="21D20A9F" w:rsidR="00BE4D14" w:rsidRPr="0092243A" w:rsidRDefault="00192143" w:rsidP="00BE4D14">
      <w:pPr>
        <w:autoSpaceDE w:val="0"/>
        <w:autoSpaceDN w:val="0"/>
        <w:adjustRightInd w:val="0"/>
        <w:rPr>
          <w:rFonts w:cs="Arial"/>
          <w:color w:val="010000"/>
          <w:szCs w:val="22"/>
        </w:rPr>
      </w:pPr>
      <w:r>
        <w:rPr>
          <w:rFonts w:cs="Arial"/>
          <w:color w:val="000000"/>
          <w:szCs w:val="22"/>
        </w:rPr>
        <w:t>Mr. Sperber</w:t>
      </w:r>
      <w:r w:rsidR="00171B3C">
        <w:rPr>
          <w:rFonts w:cs="Arial"/>
          <w:color w:val="000000"/>
          <w:szCs w:val="22"/>
        </w:rPr>
        <w:t xml:space="preserve"> is a member of St. Lucie’s Roundtable</w:t>
      </w:r>
      <w:r w:rsidR="00DD0C50">
        <w:rPr>
          <w:rFonts w:cs="Arial"/>
          <w:color w:val="000000"/>
          <w:szCs w:val="22"/>
        </w:rPr>
        <w:t>,</w:t>
      </w:r>
      <w:r w:rsidR="00171B3C">
        <w:rPr>
          <w:rFonts w:cs="Arial"/>
          <w:color w:val="000000"/>
          <w:szCs w:val="22"/>
        </w:rPr>
        <w:t xml:space="preserve"> wor</w:t>
      </w:r>
      <w:bookmarkStart w:id="1" w:name="_GoBack"/>
      <w:bookmarkEnd w:id="1"/>
      <w:r w:rsidR="00171B3C">
        <w:rPr>
          <w:rFonts w:cs="Arial"/>
          <w:color w:val="000000"/>
          <w:szCs w:val="22"/>
        </w:rPr>
        <w:t>king with other executives to accomplish system change that results in improved outcomes for youth</w:t>
      </w:r>
      <w:r w:rsidR="001F375A">
        <w:rPr>
          <w:rFonts w:cs="Arial"/>
          <w:color w:val="000000"/>
          <w:szCs w:val="22"/>
        </w:rPr>
        <w:t xml:space="preserve">.  </w:t>
      </w:r>
      <w:r w:rsidR="00171B3C">
        <w:rPr>
          <w:rFonts w:cs="Arial"/>
          <w:color w:val="000000"/>
          <w:szCs w:val="22"/>
        </w:rPr>
        <w:t xml:space="preserve">Clint </w:t>
      </w:r>
      <w:r w:rsidR="00BE4D14" w:rsidRPr="0092243A">
        <w:rPr>
          <w:rFonts w:cs="Arial"/>
          <w:color w:val="000000"/>
          <w:szCs w:val="22"/>
        </w:rPr>
        <w:t>helped create a Safe Kids Coalition</w:t>
      </w:r>
      <w:r w:rsidR="002E6630">
        <w:rPr>
          <w:rFonts w:cs="Arial"/>
          <w:color w:val="000000"/>
          <w:szCs w:val="22"/>
        </w:rPr>
        <w:t xml:space="preserve">, </w:t>
      </w:r>
      <w:r w:rsidR="00390784">
        <w:rPr>
          <w:rFonts w:cs="Arial"/>
          <w:color w:val="000000"/>
          <w:szCs w:val="22"/>
        </w:rPr>
        <w:t>serves on the Treasure Coast Safety Village Board</w:t>
      </w:r>
      <w:r w:rsidR="001F375A">
        <w:rPr>
          <w:rFonts w:cs="Arial"/>
          <w:color w:val="000000"/>
          <w:szCs w:val="22"/>
        </w:rPr>
        <w:t>,</w:t>
      </w:r>
      <w:r w:rsidR="002E6630">
        <w:rPr>
          <w:rFonts w:cs="Arial"/>
          <w:color w:val="000000"/>
          <w:szCs w:val="22"/>
        </w:rPr>
        <w:t xml:space="preserve"> and works with </w:t>
      </w:r>
      <w:r w:rsidR="00390784" w:rsidRPr="0092243A">
        <w:rPr>
          <w:rFonts w:cs="Arial"/>
          <w:color w:val="000000"/>
          <w:szCs w:val="22"/>
        </w:rPr>
        <w:t>community leaders to reduce gang violence.</w:t>
      </w:r>
      <w:r w:rsidR="002E6630">
        <w:rPr>
          <w:rFonts w:cs="Arial"/>
          <w:color w:val="000000"/>
          <w:szCs w:val="22"/>
        </w:rPr>
        <w:t xml:space="preserve">  Clint’s most </w:t>
      </w:r>
      <w:r w:rsidR="001F375A">
        <w:rPr>
          <w:rFonts w:cs="Arial"/>
          <w:color w:val="000000"/>
          <w:szCs w:val="22"/>
        </w:rPr>
        <w:t xml:space="preserve">cherished </w:t>
      </w:r>
      <w:r w:rsidR="002E6630">
        <w:rPr>
          <w:rFonts w:cs="Arial"/>
          <w:color w:val="000000"/>
          <w:szCs w:val="22"/>
        </w:rPr>
        <w:t>recognition was receiving the 2017 Medical Advocacy Champion from Parent Heart Watch for protecting young lives from Sudden Cardiac Arrest.</w:t>
      </w:r>
      <w:r w:rsidR="00390784" w:rsidRPr="0092243A">
        <w:rPr>
          <w:rFonts w:cs="Arial"/>
          <w:color w:val="000000"/>
          <w:szCs w:val="22"/>
        </w:rPr>
        <w:t xml:space="preserve"> </w:t>
      </w:r>
      <w:r w:rsidR="00171B3C">
        <w:rPr>
          <w:rFonts w:cs="Arial"/>
          <w:color w:val="000000"/>
          <w:szCs w:val="22"/>
        </w:rPr>
        <w:t xml:space="preserve">  </w:t>
      </w:r>
    </w:p>
    <w:p w14:paraId="002C6C90" w14:textId="77777777" w:rsidR="00BE4D14" w:rsidRPr="0092243A" w:rsidRDefault="00BE4D14" w:rsidP="00BE4D14">
      <w:pPr>
        <w:autoSpaceDE w:val="0"/>
        <w:autoSpaceDN w:val="0"/>
        <w:adjustRightInd w:val="0"/>
        <w:rPr>
          <w:rFonts w:cs="Arial"/>
          <w:color w:val="010000"/>
          <w:szCs w:val="22"/>
        </w:rPr>
      </w:pPr>
    </w:p>
    <w:p w14:paraId="7BB3F33F" w14:textId="77777777" w:rsidR="00BE4D14" w:rsidRPr="0092243A" w:rsidRDefault="00BE4D14" w:rsidP="00BE4D14">
      <w:pPr>
        <w:autoSpaceDE w:val="0"/>
        <w:autoSpaceDN w:val="0"/>
        <w:adjustRightInd w:val="0"/>
        <w:rPr>
          <w:rFonts w:cs="Arial"/>
          <w:color w:val="000000"/>
          <w:szCs w:val="22"/>
        </w:rPr>
      </w:pPr>
      <w:r w:rsidRPr="0092243A">
        <w:rPr>
          <w:rFonts w:cs="Arial"/>
          <w:color w:val="000000"/>
          <w:szCs w:val="22"/>
        </w:rPr>
        <w:t>Clint earned his Bachelor of Arts in Criminal Justice from Florida Atlantic University in 1994 and</w:t>
      </w:r>
    </w:p>
    <w:p w14:paraId="4187BA1D" w14:textId="77777777" w:rsidR="00BE4D14" w:rsidRPr="0092243A" w:rsidRDefault="00BE4D14" w:rsidP="00BE4D14">
      <w:pPr>
        <w:pStyle w:val="Default"/>
        <w:rPr>
          <w:sz w:val="22"/>
          <w:szCs w:val="22"/>
        </w:rPr>
      </w:pPr>
      <w:r w:rsidRPr="0092243A">
        <w:rPr>
          <w:sz w:val="22"/>
          <w:szCs w:val="22"/>
        </w:rPr>
        <w:t>completed his Master of Public Administration from Florida Atlantic University in 1997.</w:t>
      </w:r>
      <w:bookmarkEnd w:id="0"/>
    </w:p>
    <w:p w14:paraId="79DA7465" w14:textId="2F43D14D" w:rsidR="00541239" w:rsidRPr="00BE4D14" w:rsidRDefault="00541239" w:rsidP="00BE4D14"/>
    <w:sectPr w:rsidR="00541239" w:rsidRPr="00BE4D14" w:rsidSect="00427D4D">
      <w:headerReference w:type="default" r:id="rId12"/>
      <w:headerReference w:type="first" r:id="rId13"/>
      <w:footerReference w:type="first" r:id="rId14"/>
      <w:type w:val="continuous"/>
      <w:pgSz w:w="12240" w:h="15840" w:code="1"/>
      <w:pgMar w:top="1080" w:right="1080" w:bottom="1080" w:left="1080" w:header="432"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CAF785" w14:textId="77777777" w:rsidR="002B36A6" w:rsidRDefault="002B36A6">
      <w:r>
        <w:separator/>
      </w:r>
    </w:p>
  </w:endnote>
  <w:endnote w:type="continuationSeparator" w:id="0">
    <w:p w14:paraId="4F9904BF" w14:textId="77777777" w:rsidR="002B36A6" w:rsidRDefault="002B3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12" w:space="0" w:color="31849B"/>
        <w:insideH w:val="single" w:sz="12" w:space="0" w:color="31849B"/>
        <w:insideV w:val="single" w:sz="12" w:space="0" w:color="31849B"/>
      </w:tblBorders>
      <w:tblLook w:val="04A0" w:firstRow="1" w:lastRow="0" w:firstColumn="1" w:lastColumn="0" w:noHBand="0" w:noVBand="1"/>
    </w:tblPr>
    <w:tblGrid>
      <w:gridCol w:w="4885"/>
      <w:gridCol w:w="5195"/>
    </w:tblGrid>
    <w:tr w:rsidR="005A0FB6" w:rsidRPr="002D7C27" w14:paraId="451F4D9D" w14:textId="77777777" w:rsidTr="002D7C27">
      <w:tc>
        <w:tcPr>
          <w:tcW w:w="5508" w:type="dxa"/>
          <w:tcBorders>
            <w:top w:val="single" w:sz="12" w:space="0" w:color="31849B"/>
            <w:bottom w:val="nil"/>
            <w:right w:val="nil"/>
          </w:tcBorders>
          <w:shd w:val="clear" w:color="auto" w:fill="auto"/>
          <w:vAlign w:val="center"/>
        </w:tcPr>
        <w:p w14:paraId="0DA763EB" w14:textId="77777777" w:rsidR="005A0FB6" w:rsidRPr="002D7C27" w:rsidRDefault="005A0FB6" w:rsidP="002D7C27">
          <w:pPr>
            <w:tabs>
              <w:tab w:val="left" w:pos="0"/>
              <w:tab w:val="left" w:pos="90"/>
            </w:tabs>
            <w:jc w:val="center"/>
            <w:rPr>
              <w:rFonts w:cs="Arial"/>
              <w:b/>
              <w:sz w:val="18"/>
              <w:szCs w:val="18"/>
            </w:rPr>
          </w:pPr>
        </w:p>
      </w:tc>
      <w:tc>
        <w:tcPr>
          <w:tcW w:w="5508" w:type="dxa"/>
          <w:tcBorders>
            <w:top w:val="single" w:sz="12" w:space="0" w:color="31849B"/>
            <w:left w:val="nil"/>
            <w:bottom w:val="nil"/>
          </w:tcBorders>
          <w:shd w:val="clear" w:color="auto" w:fill="auto"/>
          <w:vAlign w:val="center"/>
        </w:tcPr>
        <w:p w14:paraId="69B0F7CC" w14:textId="77777777" w:rsidR="005A0FB6" w:rsidRPr="002D7C27" w:rsidRDefault="005A0FB6" w:rsidP="002D7C27">
          <w:pPr>
            <w:tabs>
              <w:tab w:val="left" w:pos="0"/>
              <w:tab w:val="left" w:pos="360"/>
            </w:tabs>
            <w:ind w:left="-90" w:firstLine="90"/>
            <w:jc w:val="center"/>
            <w:rPr>
              <w:rFonts w:cs="Arial"/>
              <w:b/>
              <w:sz w:val="18"/>
              <w:szCs w:val="18"/>
            </w:rPr>
          </w:pPr>
        </w:p>
      </w:tc>
    </w:tr>
    <w:tr w:rsidR="00CF4233" w:rsidRPr="008E4463" w14:paraId="6FFF352E" w14:textId="77777777" w:rsidTr="002D7C27">
      <w:tc>
        <w:tcPr>
          <w:tcW w:w="5508" w:type="dxa"/>
          <w:tcBorders>
            <w:top w:val="nil"/>
            <w:bottom w:val="nil"/>
            <w:right w:val="single" w:sz="12" w:space="0" w:color="31849B"/>
          </w:tcBorders>
          <w:shd w:val="clear" w:color="auto" w:fill="auto"/>
          <w:vAlign w:val="center"/>
        </w:tcPr>
        <w:p w14:paraId="11A7A5CD" w14:textId="77777777" w:rsidR="00BE4D14" w:rsidRDefault="00BE4D14" w:rsidP="00BE4D14">
          <w:pPr>
            <w:tabs>
              <w:tab w:val="left" w:pos="0"/>
              <w:tab w:val="left" w:pos="90"/>
            </w:tabs>
            <w:rPr>
              <w:b/>
              <w:bCs/>
              <w:sz w:val="16"/>
              <w:szCs w:val="16"/>
            </w:rPr>
          </w:pPr>
          <w:r>
            <w:rPr>
              <w:b/>
              <w:bCs/>
              <w:sz w:val="16"/>
              <w:szCs w:val="16"/>
            </w:rPr>
            <w:t>Florida Department of Health</w:t>
          </w:r>
        </w:p>
        <w:p w14:paraId="6790730D" w14:textId="77777777" w:rsidR="00BE4D14" w:rsidRDefault="00BE4D14" w:rsidP="00BE4D14">
          <w:pPr>
            <w:tabs>
              <w:tab w:val="left" w:pos="0"/>
              <w:tab w:val="left" w:pos="90"/>
            </w:tabs>
            <w:rPr>
              <w:b/>
              <w:bCs/>
              <w:sz w:val="16"/>
              <w:szCs w:val="16"/>
            </w:rPr>
          </w:pPr>
          <w:r>
            <w:rPr>
              <w:b/>
              <w:bCs/>
              <w:sz w:val="16"/>
              <w:szCs w:val="16"/>
            </w:rPr>
            <w:t>In St. Lucie County</w:t>
          </w:r>
        </w:p>
        <w:p w14:paraId="2B9AA1CD" w14:textId="77777777" w:rsidR="00BE4D14" w:rsidRDefault="00BE4D14" w:rsidP="00BE4D14">
          <w:pPr>
            <w:tabs>
              <w:tab w:val="left" w:pos="0"/>
              <w:tab w:val="left" w:pos="90"/>
            </w:tabs>
            <w:rPr>
              <w:sz w:val="16"/>
              <w:szCs w:val="16"/>
            </w:rPr>
          </w:pPr>
          <w:r>
            <w:rPr>
              <w:sz w:val="16"/>
              <w:szCs w:val="16"/>
            </w:rPr>
            <w:t>5150 NW Milner Drive.</w:t>
          </w:r>
        </w:p>
        <w:p w14:paraId="663DF469" w14:textId="77777777" w:rsidR="00BE4D14" w:rsidRDefault="00BE4D14" w:rsidP="00BE4D14">
          <w:pPr>
            <w:tabs>
              <w:tab w:val="left" w:pos="0"/>
              <w:tab w:val="left" w:pos="90"/>
            </w:tabs>
            <w:rPr>
              <w:sz w:val="16"/>
              <w:szCs w:val="16"/>
            </w:rPr>
          </w:pPr>
          <w:r>
            <w:rPr>
              <w:sz w:val="16"/>
              <w:szCs w:val="16"/>
            </w:rPr>
            <w:t>Port St. Lucie, FL 34983</w:t>
          </w:r>
        </w:p>
        <w:p w14:paraId="71D65029" w14:textId="77777777" w:rsidR="00BE4D14" w:rsidRDefault="00BE4D14" w:rsidP="00BE4D14">
          <w:pPr>
            <w:tabs>
              <w:tab w:val="left" w:pos="0"/>
              <w:tab w:val="left" w:pos="90"/>
            </w:tabs>
            <w:rPr>
              <w:sz w:val="16"/>
              <w:szCs w:val="16"/>
            </w:rPr>
          </w:pPr>
          <w:r>
            <w:rPr>
              <w:sz w:val="16"/>
              <w:szCs w:val="16"/>
            </w:rPr>
            <w:t xml:space="preserve">Work: (772) 873-4939              </w:t>
          </w:r>
        </w:p>
        <w:p w14:paraId="1380FA7D" w14:textId="5C4E794F" w:rsidR="00D97315" w:rsidRPr="00D97315" w:rsidRDefault="00AD722F" w:rsidP="00BE4D14">
          <w:pPr>
            <w:tabs>
              <w:tab w:val="left" w:pos="0"/>
              <w:tab w:val="left" w:pos="90"/>
            </w:tabs>
            <w:rPr>
              <w:rFonts w:ascii="Arial Black" w:hAnsi="Arial Black" w:cs="Arial"/>
              <w:b/>
              <w:sz w:val="16"/>
              <w:szCs w:val="16"/>
            </w:rPr>
          </w:pPr>
          <w:r>
            <w:rPr>
              <w:rFonts w:ascii="Arial Black" w:hAnsi="Arial Black" w:cs="Arial"/>
              <w:b/>
              <w:sz w:val="16"/>
              <w:szCs w:val="16"/>
            </w:rPr>
            <w:t>StLucieCountyHealth.com</w:t>
          </w:r>
        </w:p>
      </w:tc>
      <w:tc>
        <w:tcPr>
          <w:tcW w:w="5508" w:type="dxa"/>
          <w:tcBorders>
            <w:top w:val="nil"/>
            <w:left w:val="single" w:sz="12" w:space="0" w:color="31849B"/>
            <w:bottom w:val="nil"/>
          </w:tcBorders>
          <w:shd w:val="clear" w:color="auto" w:fill="auto"/>
          <w:vAlign w:val="center"/>
        </w:tcPr>
        <w:p w14:paraId="319595AD" w14:textId="2874979F" w:rsidR="00D97315" w:rsidRPr="008E4463" w:rsidRDefault="00D97315" w:rsidP="00D97315">
          <w:pPr>
            <w:tabs>
              <w:tab w:val="left" w:pos="0"/>
              <w:tab w:val="left" w:pos="360"/>
            </w:tabs>
            <w:ind w:left="-90" w:firstLine="90"/>
            <w:jc w:val="right"/>
            <w:rPr>
              <w:rFonts w:ascii="Arial Narrow" w:hAnsi="Arial Narrow" w:cs="Arial"/>
              <w:sz w:val="16"/>
              <w:szCs w:val="16"/>
            </w:rPr>
          </w:pPr>
          <w:r>
            <w:rPr>
              <w:noProof/>
            </w:rPr>
            <w:drawing>
              <wp:inline distT="0" distB="0" distL="0" distR="0" wp14:anchorId="1BE974D2" wp14:editId="66336FC2">
                <wp:extent cx="2400300" cy="4086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b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408666"/>
                        </a:xfrm>
                        <a:prstGeom prst="rect">
                          <a:avLst/>
                        </a:prstGeom>
                      </pic:spPr>
                    </pic:pic>
                  </a:graphicData>
                </a:graphic>
              </wp:inline>
            </w:drawing>
          </w:r>
        </w:p>
        <w:p w14:paraId="212A54AD" w14:textId="36B2EC8A" w:rsidR="002407F0" w:rsidRPr="008E4463" w:rsidRDefault="002407F0" w:rsidP="00CE77C6">
          <w:pPr>
            <w:tabs>
              <w:tab w:val="left" w:pos="0"/>
              <w:tab w:val="left" w:pos="360"/>
            </w:tabs>
            <w:ind w:left="-90" w:firstLine="90"/>
            <w:jc w:val="right"/>
            <w:rPr>
              <w:rFonts w:ascii="Arial Narrow" w:hAnsi="Arial Narrow" w:cs="Arial"/>
              <w:sz w:val="16"/>
              <w:szCs w:val="16"/>
            </w:rPr>
          </w:pPr>
        </w:p>
      </w:tc>
    </w:tr>
  </w:tbl>
  <w:p w14:paraId="2CA818BA" w14:textId="77777777" w:rsidR="00AE17C6" w:rsidRPr="00EA464E" w:rsidRDefault="00AE17C6" w:rsidP="008E4463">
    <w:pPr>
      <w:pStyle w:val="Footer"/>
      <w:rPr>
        <w:rFonts w:ascii="Arial Narrow" w:hAnsi="Arial Narrow"/>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E148C" w14:textId="77777777" w:rsidR="002B36A6" w:rsidRDefault="002B36A6">
      <w:r>
        <w:separator/>
      </w:r>
    </w:p>
  </w:footnote>
  <w:footnote w:type="continuationSeparator" w:id="0">
    <w:p w14:paraId="6F34AA59" w14:textId="77777777" w:rsidR="002B36A6" w:rsidRDefault="002B3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C171A" w14:textId="77777777" w:rsidR="0065770D" w:rsidRPr="00D11E94" w:rsidRDefault="0065770D" w:rsidP="00D11E94">
    <w:pPr>
      <w:autoSpaceDE w:val="0"/>
      <w:autoSpaceDN w:val="0"/>
      <w:adjustRightInd w:val="0"/>
      <w:rPr>
        <w:rFonts w:cs="Arial"/>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2783"/>
      <w:gridCol w:w="3710"/>
    </w:tblGrid>
    <w:tr w:rsidR="00CF4233" w:rsidRPr="002D7C27" w14:paraId="1D77255A" w14:textId="77777777" w:rsidTr="00D97315">
      <w:tc>
        <w:tcPr>
          <w:tcW w:w="3673" w:type="dxa"/>
          <w:tcBorders>
            <w:top w:val="nil"/>
            <w:left w:val="nil"/>
            <w:bottom w:val="nil"/>
            <w:right w:val="nil"/>
          </w:tcBorders>
          <w:shd w:val="clear" w:color="auto" w:fill="auto"/>
          <w:vAlign w:val="center"/>
        </w:tcPr>
        <w:p w14:paraId="7AA2AC7C" w14:textId="77777777" w:rsidR="00C46BB6" w:rsidRPr="00CE77C6" w:rsidRDefault="00C46BB6" w:rsidP="00CE77C6">
          <w:pPr>
            <w:pStyle w:val="Header"/>
            <w:tabs>
              <w:tab w:val="left" w:pos="630"/>
              <w:tab w:val="left" w:pos="2790"/>
              <w:tab w:val="left" w:pos="2970"/>
            </w:tabs>
            <w:rPr>
              <w:rFonts w:ascii="Arial Narrow" w:hAnsi="Arial Narrow" w:cs="Arial"/>
              <w:b/>
              <w:sz w:val="18"/>
              <w:szCs w:val="18"/>
            </w:rPr>
          </w:pPr>
          <w:r w:rsidRPr="008E4463">
            <w:rPr>
              <w:rFonts w:ascii="Arial Black" w:hAnsi="Arial Black" w:cs="Arial"/>
              <w:b/>
              <w:sz w:val="16"/>
              <w:szCs w:val="16"/>
            </w:rPr>
            <w:t>Mission</w:t>
          </w:r>
          <w:r w:rsidR="00CE77C6">
            <w:rPr>
              <w:rFonts w:ascii="Arial Narrow" w:hAnsi="Arial Narrow" w:cs="Arial"/>
              <w:b/>
              <w:sz w:val="18"/>
              <w:szCs w:val="18"/>
            </w:rPr>
            <w:t>:</w:t>
          </w:r>
        </w:p>
        <w:p w14:paraId="4DC011B3" w14:textId="77777777" w:rsidR="004B739B" w:rsidRPr="008E4463" w:rsidRDefault="00C46BB6" w:rsidP="00745020">
          <w:pPr>
            <w:pStyle w:val="Header"/>
            <w:tabs>
              <w:tab w:val="left" w:pos="630"/>
              <w:tab w:val="left" w:pos="2790"/>
              <w:tab w:val="left" w:pos="2970"/>
            </w:tabs>
            <w:rPr>
              <w:sz w:val="16"/>
              <w:szCs w:val="16"/>
            </w:rPr>
          </w:pPr>
          <w:r w:rsidRPr="008E4463">
            <w:rPr>
              <w:rFonts w:ascii="Arial Narrow" w:hAnsi="Arial Narrow"/>
              <w:sz w:val="16"/>
              <w:szCs w:val="16"/>
            </w:rPr>
            <w:t>To protect, promote &amp; improve</w:t>
          </w:r>
          <w:r w:rsidR="00745020">
            <w:rPr>
              <w:rFonts w:ascii="Arial Narrow" w:hAnsi="Arial Narrow"/>
              <w:sz w:val="16"/>
              <w:szCs w:val="16"/>
            </w:rPr>
            <w:t xml:space="preserve"> </w:t>
          </w:r>
          <w:r w:rsidRPr="008E4463">
            <w:rPr>
              <w:rFonts w:ascii="Arial Narrow" w:hAnsi="Arial Narrow"/>
              <w:sz w:val="16"/>
              <w:szCs w:val="16"/>
            </w:rPr>
            <w:t>the health</w:t>
          </w:r>
          <w:r w:rsidR="00745020">
            <w:rPr>
              <w:rFonts w:ascii="Arial Narrow" w:hAnsi="Arial Narrow"/>
              <w:sz w:val="16"/>
              <w:szCs w:val="16"/>
            </w:rPr>
            <w:br/>
          </w:r>
          <w:r w:rsidRPr="008E4463">
            <w:rPr>
              <w:rFonts w:ascii="Arial Narrow" w:hAnsi="Arial Narrow"/>
              <w:sz w:val="16"/>
              <w:szCs w:val="16"/>
            </w:rPr>
            <w:t>of all people in Florida</w:t>
          </w:r>
          <w:r w:rsidR="00745020">
            <w:rPr>
              <w:rFonts w:ascii="Arial Narrow" w:hAnsi="Arial Narrow"/>
              <w:sz w:val="16"/>
              <w:szCs w:val="16"/>
            </w:rPr>
            <w:t xml:space="preserve"> </w:t>
          </w:r>
          <w:r w:rsidRPr="008E4463">
            <w:rPr>
              <w:rFonts w:ascii="Arial Narrow" w:hAnsi="Arial Narrow"/>
              <w:sz w:val="16"/>
              <w:szCs w:val="16"/>
            </w:rPr>
            <w:t>through integrated</w:t>
          </w:r>
          <w:r w:rsidR="00745020">
            <w:rPr>
              <w:rFonts w:ascii="Arial Narrow" w:hAnsi="Arial Narrow"/>
              <w:sz w:val="16"/>
              <w:szCs w:val="16"/>
            </w:rPr>
            <w:br/>
          </w:r>
          <w:r w:rsidRPr="008E4463">
            <w:rPr>
              <w:rFonts w:ascii="Arial Narrow" w:hAnsi="Arial Narrow"/>
              <w:sz w:val="16"/>
              <w:szCs w:val="16"/>
            </w:rPr>
            <w:t>state,</w:t>
          </w:r>
          <w:r w:rsidR="00745020">
            <w:rPr>
              <w:rFonts w:ascii="Arial Narrow" w:hAnsi="Arial Narrow"/>
              <w:sz w:val="16"/>
              <w:szCs w:val="16"/>
            </w:rPr>
            <w:t xml:space="preserve"> </w:t>
          </w:r>
          <w:r w:rsidRPr="008E4463">
            <w:rPr>
              <w:rFonts w:ascii="Arial Narrow" w:hAnsi="Arial Narrow"/>
              <w:sz w:val="16"/>
              <w:szCs w:val="16"/>
            </w:rPr>
            <w:t>county &amp; community efforts</w:t>
          </w:r>
          <w:r w:rsidRPr="008E4463">
            <w:rPr>
              <w:sz w:val="16"/>
              <w:szCs w:val="16"/>
            </w:rPr>
            <w:t>.</w:t>
          </w:r>
        </w:p>
      </w:tc>
      <w:tc>
        <w:tcPr>
          <w:tcW w:w="2825" w:type="dxa"/>
          <w:tcBorders>
            <w:top w:val="nil"/>
            <w:left w:val="nil"/>
            <w:bottom w:val="nil"/>
            <w:right w:val="nil"/>
          </w:tcBorders>
          <w:shd w:val="clear" w:color="auto" w:fill="auto"/>
        </w:tcPr>
        <w:p w14:paraId="5C73D538" w14:textId="13F1F095" w:rsidR="004B739B" w:rsidRDefault="005F7BA0" w:rsidP="002D7C27">
          <w:pPr>
            <w:pStyle w:val="Header"/>
            <w:tabs>
              <w:tab w:val="left" w:pos="630"/>
              <w:tab w:val="left" w:pos="2790"/>
              <w:tab w:val="left" w:pos="2970"/>
            </w:tabs>
            <w:jc w:val="center"/>
          </w:pPr>
          <w:r w:rsidRPr="002D7C27">
            <w:rPr>
              <w:rFonts w:ascii="Times New Roman" w:hAnsi="Times New Roman"/>
              <w:noProof/>
              <w:sz w:val="18"/>
              <w:szCs w:val="18"/>
            </w:rPr>
            <w:drawing>
              <wp:inline distT="0" distB="0" distL="0" distR="0" wp14:anchorId="74C20F5F" wp14:editId="5719CD9D">
                <wp:extent cx="819150" cy="819150"/>
                <wp:effectExtent l="0" t="0" r="0" b="0"/>
                <wp:docPr id="1" name="Picture 1" descr="fl health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 health_cl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3798" w:type="dxa"/>
          <w:tcBorders>
            <w:top w:val="nil"/>
            <w:left w:val="nil"/>
            <w:bottom w:val="nil"/>
            <w:right w:val="nil"/>
          </w:tcBorders>
          <w:shd w:val="clear" w:color="auto" w:fill="auto"/>
          <w:vAlign w:val="center"/>
        </w:tcPr>
        <w:p w14:paraId="62C7B356" w14:textId="5EE53C94" w:rsidR="00C46BB6" w:rsidRPr="008E4463" w:rsidRDefault="00FD6EFC" w:rsidP="00CE77C6">
          <w:pPr>
            <w:pStyle w:val="Header"/>
            <w:tabs>
              <w:tab w:val="left" w:pos="630"/>
              <w:tab w:val="left" w:pos="2790"/>
              <w:tab w:val="left" w:pos="2970"/>
            </w:tabs>
            <w:jc w:val="right"/>
            <w:rPr>
              <w:rFonts w:ascii="Arial Black" w:hAnsi="Arial Black"/>
              <w:b/>
              <w:sz w:val="16"/>
              <w:szCs w:val="16"/>
            </w:rPr>
          </w:pPr>
          <w:r>
            <w:rPr>
              <w:rFonts w:ascii="Arial Black" w:hAnsi="Arial Black"/>
              <w:b/>
              <w:sz w:val="16"/>
              <w:szCs w:val="16"/>
            </w:rPr>
            <w:t>Ron DeSantis</w:t>
          </w:r>
        </w:p>
        <w:p w14:paraId="2237DCF6" w14:textId="77777777" w:rsidR="00C46BB6" w:rsidRPr="008E4463" w:rsidRDefault="00C46BB6" w:rsidP="00CE77C6">
          <w:pPr>
            <w:pStyle w:val="Header"/>
            <w:tabs>
              <w:tab w:val="left" w:pos="630"/>
              <w:tab w:val="left" w:pos="2790"/>
              <w:tab w:val="left" w:pos="2970"/>
            </w:tabs>
            <w:jc w:val="right"/>
            <w:rPr>
              <w:rFonts w:ascii="Arial Narrow" w:hAnsi="Arial Narrow"/>
              <w:sz w:val="16"/>
              <w:szCs w:val="16"/>
            </w:rPr>
          </w:pPr>
          <w:r w:rsidRPr="008E4463">
            <w:rPr>
              <w:rFonts w:ascii="Arial Narrow" w:hAnsi="Arial Narrow"/>
              <w:sz w:val="16"/>
              <w:szCs w:val="16"/>
            </w:rPr>
            <w:t>Governor</w:t>
          </w:r>
        </w:p>
        <w:p w14:paraId="5424805D" w14:textId="77777777" w:rsidR="00C46BB6" w:rsidRPr="00EA464E" w:rsidRDefault="00C46BB6" w:rsidP="00CE77C6">
          <w:pPr>
            <w:pStyle w:val="Header"/>
            <w:tabs>
              <w:tab w:val="left" w:pos="630"/>
              <w:tab w:val="left" w:pos="2790"/>
              <w:tab w:val="left" w:pos="2970"/>
            </w:tabs>
            <w:jc w:val="right"/>
            <w:rPr>
              <w:sz w:val="18"/>
              <w:szCs w:val="18"/>
            </w:rPr>
          </w:pPr>
        </w:p>
        <w:p w14:paraId="175D5611" w14:textId="4FEC59BA" w:rsidR="00C46BB6" w:rsidRPr="008E4463" w:rsidRDefault="00A46BB9" w:rsidP="00CE77C6">
          <w:pPr>
            <w:pStyle w:val="Header"/>
            <w:tabs>
              <w:tab w:val="left" w:pos="630"/>
              <w:tab w:val="left" w:pos="2790"/>
              <w:tab w:val="left" w:pos="2970"/>
            </w:tabs>
            <w:jc w:val="right"/>
            <w:rPr>
              <w:rFonts w:ascii="Arial Black" w:hAnsi="Arial Black"/>
              <w:b/>
              <w:sz w:val="16"/>
              <w:szCs w:val="16"/>
            </w:rPr>
          </w:pPr>
          <w:r>
            <w:rPr>
              <w:rFonts w:ascii="Arial Black" w:hAnsi="Arial Black"/>
              <w:b/>
              <w:sz w:val="16"/>
              <w:szCs w:val="16"/>
            </w:rPr>
            <w:t>Joseph A. Ladapo</w:t>
          </w:r>
          <w:r w:rsidR="00CD4E4D">
            <w:rPr>
              <w:rFonts w:ascii="Arial Black" w:hAnsi="Arial Black"/>
              <w:b/>
              <w:sz w:val="16"/>
              <w:szCs w:val="16"/>
            </w:rPr>
            <w:t>, MD</w:t>
          </w:r>
          <w:r>
            <w:rPr>
              <w:rFonts w:ascii="Arial Black" w:hAnsi="Arial Black"/>
              <w:b/>
              <w:sz w:val="16"/>
              <w:szCs w:val="16"/>
            </w:rPr>
            <w:t>, PhD</w:t>
          </w:r>
        </w:p>
        <w:p w14:paraId="72BB7B53" w14:textId="382D3217" w:rsidR="00C46BB6" w:rsidRPr="008E4463" w:rsidRDefault="00CD4E4D" w:rsidP="00CE77C6">
          <w:pPr>
            <w:pStyle w:val="Header"/>
            <w:tabs>
              <w:tab w:val="left" w:pos="630"/>
              <w:tab w:val="left" w:pos="2790"/>
              <w:tab w:val="left" w:pos="2970"/>
            </w:tabs>
            <w:jc w:val="right"/>
            <w:rPr>
              <w:rFonts w:ascii="Arial Narrow" w:hAnsi="Arial Narrow"/>
              <w:sz w:val="16"/>
              <w:szCs w:val="16"/>
            </w:rPr>
          </w:pPr>
          <w:r>
            <w:rPr>
              <w:rFonts w:ascii="Arial Narrow" w:hAnsi="Arial Narrow"/>
              <w:sz w:val="16"/>
              <w:szCs w:val="16"/>
            </w:rPr>
            <w:t>State Surgeon General</w:t>
          </w:r>
        </w:p>
      </w:tc>
    </w:tr>
    <w:tr w:rsidR="00507954" w:rsidRPr="00C76609" w14:paraId="0C6B5173" w14:textId="77777777" w:rsidTr="00507954">
      <w:trPr>
        <w:trHeight w:val="432"/>
      </w:trPr>
      <w:tc>
        <w:tcPr>
          <w:tcW w:w="10296" w:type="dxa"/>
          <w:gridSpan w:val="3"/>
          <w:tcBorders>
            <w:top w:val="nil"/>
            <w:left w:val="nil"/>
            <w:bottom w:val="single" w:sz="12" w:space="0" w:color="31849B"/>
            <w:right w:val="nil"/>
          </w:tcBorders>
          <w:shd w:val="clear" w:color="auto" w:fill="auto"/>
          <w:vAlign w:val="center"/>
        </w:tcPr>
        <w:p w14:paraId="7EE0AD75" w14:textId="77777777" w:rsidR="00507954" w:rsidRPr="008E4463" w:rsidRDefault="00CE77C6" w:rsidP="009B4551">
          <w:pPr>
            <w:pStyle w:val="Header"/>
            <w:tabs>
              <w:tab w:val="left" w:pos="630"/>
              <w:tab w:val="left" w:pos="2790"/>
              <w:tab w:val="left" w:pos="2970"/>
            </w:tabs>
            <w:jc w:val="center"/>
            <w:rPr>
              <w:rFonts w:ascii="Arial Narrow" w:hAnsi="Arial Narrow" w:cs="Arial"/>
              <w:b/>
              <w:sz w:val="16"/>
              <w:szCs w:val="16"/>
            </w:rPr>
          </w:pPr>
          <w:r w:rsidRPr="008E4463">
            <w:rPr>
              <w:rFonts w:ascii="Arial Black" w:hAnsi="Arial Black" w:cs="Arial"/>
              <w:b/>
              <w:sz w:val="16"/>
              <w:szCs w:val="16"/>
            </w:rPr>
            <w:t>Vision</w:t>
          </w:r>
          <w:r w:rsidRPr="008E4463">
            <w:rPr>
              <w:rFonts w:ascii="Arial Narrow" w:hAnsi="Arial Narrow" w:cs="Arial"/>
              <w:b/>
              <w:sz w:val="16"/>
              <w:szCs w:val="16"/>
            </w:rPr>
            <w:t xml:space="preserve">: </w:t>
          </w:r>
          <w:r w:rsidRPr="008E4463">
            <w:rPr>
              <w:rFonts w:ascii="Arial Narrow" w:hAnsi="Arial Narrow" w:cs="Arial"/>
              <w:sz w:val="16"/>
              <w:szCs w:val="16"/>
            </w:rPr>
            <w:t xml:space="preserve">To be the </w:t>
          </w:r>
          <w:r w:rsidRPr="008E4463">
            <w:rPr>
              <w:rFonts w:ascii="Arial Narrow" w:hAnsi="Arial Narrow" w:cs="Arial"/>
              <w:b/>
              <w:sz w:val="16"/>
              <w:szCs w:val="16"/>
            </w:rPr>
            <w:t>Healthiest State</w:t>
          </w:r>
          <w:r w:rsidRPr="008E4463">
            <w:rPr>
              <w:rFonts w:ascii="Arial Narrow" w:hAnsi="Arial Narrow" w:cs="Arial"/>
              <w:sz w:val="16"/>
              <w:szCs w:val="16"/>
            </w:rPr>
            <w:t xml:space="preserve"> in the Nation</w:t>
          </w:r>
        </w:p>
      </w:tc>
    </w:tr>
  </w:tbl>
  <w:p w14:paraId="0C206AA5" w14:textId="77777777" w:rsidR="0065770D" w:rsidRPr="00EB5591" w:rsidRDefault="0065770D" w:rsidP="00BD500E">
    <w:pPr>
      <w:pStyle w:val="Header"/>
      <w:tabs>
        <w:tab w:val="left" w:pos="630"/>
        <w:tab w:val="left" w:pos="2790"/>
        <w:tab w:val="left" w:pos="29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D2E6A"/>
    <w:multiLevelType w:val="hybridMultilevel"/>
    <w:tmpl w:val="85744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4A77D4"/>
    <w:multiLevelType w:val="hybridMultilevel"/>
    <w:tmpl w:val="AC68920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2" w15:restartNumberingAfterBreak="0">
    <w:nsid w:val="34E44CFB"/>
    <w:multiLevelType w:val="hybridMultilevel"/>
    <w:tmpl w:val="067E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299"/>
  <w:displayHorizontalDrawingGridEvery w:val="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568"/>
    <w:rsid w:val="00002094"/>
    <w:rsid w:val="00005D52"/>
    <w:rsid w:val="00013937"/>
    <w:rsid w:val="000305C1"/>
    <w:rsid w:val="000316B5"/>
    <w:rsid w:val="00042EF4"/>
    <w:rsid w:val="0005602F"/>
    <w:rsid w:val="00060DCA"/>
    <w:rsid w:val="00067BAB"/>
    <w:rsid w:val="00074F57"/>
    <w:rsid w:val="00075CEA"/>
    <w:rsid w:val="00092AB1"/>
    <w:rsid w:val="00094923"/>
    <w:rsid w:val="000A03E7"/>
    <w:rsid w:val="000A37A4"/>
    <w:rsid w:val="000D0339"/>
    <w:rsid w:val="000D66AA"/>
    <w:rsid w:val="000F6638"/>
    <w:rsid w:val="001232BE"/>
    <w:rsid w:val="00125FB3"/>
    <w:rsid w:val="00137BF4"/>
    <w:rsid w:val="00147F23"/>
    <w:rsid w:val="00166976"/>
    <w:rsid w:val="00171022"/>
    <w:rsid w:val="00171B3C"/>
    <w:rsid w:val="001774B5"/>
    <w:rsid w:val="00186ABD"/>
    <w:rsid w:val="00192143"/>
    <w:rsid w:val="001A7B53"/>
    <w:rsid w:val="001E4939"/>
    <w:rsid w:val="001E6844"/>
    <w:rsid w:val="001F375A"/>
    <w:rsid w:val="001F4332"/>
    <w:rsid w:val="001F5870"/>
    <w:rsid w:val="001F66A4"/>
    <w:rsid w:val="00203CF5"/>
    <w:rsid w:val="00204194"/>
    <w:rsid w:val="00211731"/>
    <w:rsid w:val="002131FA"/>
    <w:rsid w:val="00237A1A"/>
    <w:rsid w:val="00237F56"/>
    <w:rsid w:val="002407F0"/>
    <w:rsid w:val="002447F0"/>
    <w:rsid w:val="002519FD"/>
    <w:rsid w:val="00251C98"/>
    <w:rsid w:val="00257095"/>
    <w:rsid w:val="00261D67"/>
    <w:rsid w:val="0026273D"/>
    <w:rsid w:val="00265EB5"/>
    <w:rsid w:val="002666BC"/>
    <w:rsid w:val="00274D66"/>
    <w:rsid w:val="00277DB2"/>
    <w:rsid w:val="00283E54"/>
    <w:rsid w:val="0028440B"/>
    <w:rsid w:val="0029081B"/>
    <w:rsid w:val="002A2AC4"/>
    <w:rsid w:val="002A4662"/>
    <w:rsid w:val="002B01A1"/>
    <w:rsid w:val="002B36A6"/>
    <w:rsid w:val="002B60B2"/>
    <w:rsid w:val="002B7D9F"/>
    <w:rsid w:val="002C2CA6"/>
    <w:rsid w:val="002C2D1C"/>
    <w:rsid w:val="002D1606"/>
    <w:rsid w:val="002D1659"/>
    <w:rsid w:val="002D7C27"/>
    <w:rsid w:val="002E3A2D"/>
    <w:rsid w:val="002E57AB"/>
    <w:rsid w:val="002E6630"/>
    <w:rsid w:val="002E79A5"/>
    <w:rsid w:val="00314019"/>
    <w:rsid w:val="00315BE1"/>
    <w:rsid w:val="00316EE9"/>
    <w:rsid w:val="00325C07"/>
    <w:rsid w:val="003332C4"/>
    <w:rsid w:val="00342B06"/>
    <w:rsid w:val="003445ED"/>
    <w:rsid w:val="003523C8"/>
    <w:rsid w:val="00371330"/>
    <w:rsid w:val="00382A10"/>
    <w:rsid w:val="00384CFE"/>
    <w:rsid w:val="003855A1"/>
    <w:rsid w:val="00387B5A"/>
    <w:rsid w:val="00390784"/>
    <w:rsid w:val="003923D5"/>
    <w:rsid w:val="00396E37"/>
    <w:rsid w:val="003A1C68"/>
    <w:rsid w:val="003A2BF8"/>
    <w:rsid w:val="003B1B3D"/>
    <w:rsid w:val="003C0EFE"/>
    <w:rsid w:val="003C3C96"/>
    <w:rsid w:val="003C3E5D"/>
    <w:rsid w:val="003C595C"/>
    <w:rsid w:val="003C5D56"/>
    <w:rsid w:val="003D09AE"/>
    <w:rsid w:val="003F144D"/>
    <w:rsid w:val="003F1B57"/>
    <w:rsid w:val="003F25AE"/>
    <w:rsid w:val="0040548D"/>
    <w:rsid w:val="004123F3"/>
    <w:rsid w:val="004160D7"/>
    <w:rsid w:val="0041614D"/>
    <w:rsid w:val="00421B1D"/>
    <w:rsid w:val="00422A60"/>
    <w:rsid w:val="00427D4D"/>
    <w:rsid w:val="00433BE4"/>
    <w:rsid w:val="00440AAE"/>
    <w:rsid w:val="00445997"/>
    <w:rsid w:val="00456C94"/>
    <w:rsid w:val="00473972"/>
    <w:rsid w:val="00482EDB"/>
    <w:rsid w:val="00485DC1"/>
    <w:rsid w:val="004A59DC"/>
    <w:rsid w:val="004B739B"/>
    <w:rsid w:val="004C686E"/>
    <w:rsid w:val="004D42A5"/>
    <w:rsid w:val="004E3717"/>
    <w:rsid w:val="005034FE"/>
    <w:rsid w:val="005039E9"/>
    <w:rsid w:val="00505388"/>
    <w:rsid w:val="00507954"/>
    <w:rsid w:val="00511586"/>
    <w:rsid w:val="00515897"/>
    <w:rsid w:val="00522D77"/>
    <w:rsid w:val="00541239"/>
    <w:rsid w:val="00541AA4"/>
    <w:rsid w:val="005436CB"/>
    <w:rsid w:val="00545192"/>
    <w:rsid w:val="00546F79"/>
    <w:rsid w:val="00557E6F"/>
    <w:rsid w:val="00561CD4"/>
    <w:rsid w:val="00573CCB"/>
    <w:rsid w:val="00581F32"/>
    <w:rsid w:val="00590CF1"/>
    <w:rsid w:val="00590FB0"/>
    <w:rsid w:val="005972EA"/>
    <w:rsid w:val="005A0FB6"/>
    <w:rsid w:val="005A5D13"/>
    <w:rsid w:val="005B1627"/>
    <w:rsid w:val="005C274C"/>
    <w:rsid w:val="005C705D"/>
    <w:rsid w:val="005E0AF3"/>
    <w:rsid w:val="005E0F2D"/>
    <w:rsid w:val="005F7BA0"/>
    <w:rsid w:val="00600582"/>
    <w:rsid w:val="00604720"/>
    <w:rsid w:val="00617AE3"/>
    <w:rsid w:val="00624C20"/>
    <w:rsid w:val="00644E38"/>
    <w:rsid w:val="006528C4"/>
    <w:rsid w:val="0065318F"/>
    <w:rsid w:val="0065770D"/>
    <w:rsid w:val="00675BF5"/>
    <w:rsid w:val="006902B4"/>
    <w:rsid w:val="0069209F"/>
    <w:rsid w:val="006966CC"/>
    <w:rsid w:val="006A3ED2"/>
    <w:rsid w:val="006A437C"/>
    <w:rsid w:val="006B29DE"/>
    <w:rsid w:val="006B4618"/>
    <w:rsid w:val="006B54EA"/>
    <w:rsid w:val="006B71D6"/>
    <w:rsid w:val="006C3547"/>
    <w:rsid w:val="006C68CE"/>
    <w:rsid w:val="006D08AF"/>
    <w:rsid w:val="006D2DC1"/>
    <w:rsid w:val="006E5C35"/>
    <w:rsid w:val="006E621C"/>
    <w:rsid w:val="006F425D"/>
    <w:rsid w:val="006F72BC"/>
    <w:rsid w:val="00702135"/>
    <w:rsid w:val="00711F46"/>
    <w:rsid w:val="007216AA"/>
    <w:rsid w:val="00731B86"/>
    <w:rsid w:val="007320E7"/>
    <w:rsid w:val="0074225F"/>
    <w:rsid w:val="00745020"/>
    <w:rsid w:val="00752693"/>
    <w:rsid w:val="007535F4"/>
    <w:rsid w:val="00753A04"/>
    <w:rsid w:val="00756E94"/>
    <w:rsid w:val="00762744"/>
    <w:rsid w:val="007712CD"/>
    <w:rsid w:val="007741EC"/>
    <w:rsid w:val="0077427B"/>
    <w:rsid w:val="00775EE9"/>
    <w:rsid w:val="00776F30"/>
    <w:rsid w:val="00777EAF"/>
    <w:rsid w:val="00791646"/>
    <w:rsid w:val="00792378"/>
    <w:rsid w:val="007B388E"/>
    <w:rsid w:val="007C1CCD"/>
    <w:rsid w:val="007C5E6B"/>
    <w:rsid w:val="007D07DB"/>
    <w:rsid w:val="007D0DF8"/>
    <w:rsid w:val="007D457B"/>
    <w:rsid w:val="007D46CC"/>
    <w:rsid w:val="007D4F70"/>
    <w:rsid w:val="007D50C2"/>
    <w:rsid w:val="007D642C"/>
    <w:rsid w:val="007E6CF3"/>
    <w:rsid w:val="007F1ECA"/>
    <w:rsid w:val="007F2E83"/>
    <w:rsid w:val="00805303"/>
    <w:rsid w:val="00811587"/>
    <w:rsid w:val="00811D93"/>
    <w:rsid w:val="00816082"/>
    <w:rsid w:val="0082127F"/>
    <w:rsid w:val="008308DD"/>
    <w:rsid w:val="0083499E"/>
    <w:rsid w:val="00845C69"/>
    <w:rsid w:val="00852E9F"/>
    <w:rsid w:val="008551EE"/>
    <w:rsid w:val="00862368"/>
    <w:rsid w:val="008636BD"/>
    <w:rsid w:val="00877BFD"/>
    <w:rsid w:val="00880A1A"/>
    <w:rsid w:val="00884DCD"/>
    <w:rsid w:val="0089552B"/>
    <w:rsid w:val="008A001B"/>
    <w:rsid w:val="008A2AAD"/>
    <w:rsid w:val="008A2C3D"/>
    <w:rsid w:val="008A2DB6"/>
    <w:rsid w:val="008B105A"/>
    <w:rsid w:val="008B2DFF"/>
    <w:rsid w:val="008B5BEC"/>
    <w:rsid w:val="008B7A45"/>
    <w:rsid w:val="008C1A67"/>
    <w:rsid w:val="008C7B91"/>
    <w:rsid w:val="008D7789"/>
    <w:rsid w:val="008E4463"/>
    <w:rsid w:val="008E71E7"/>
    <w:rsid w:val="008F4112"/>
    <w:rsid w:val="00906C0D"/>
    <w:rsid w:val="00910E18"/>
    <w:rsid w:val="009173DB"/>
    <w:rsid w:val="00927A4F"/>
    <w:rsid w:val="00932252"/>
    <w:rsid w:val="00932795"/>
    <w:rsid w:val="009374DE"/>
    <w:rsid w:val="0094160C"/>
    <w:rsid w:val="00941D87"/>
    <w:rsid w:val="0095064D"/>
    <w:rsid w:val="0095449F"/>
    <w:rsid w:val="00962DDD"/>
    <w:rsid w:val="00967255"/>
    <w:rsid w:val="00984920"/>
    <w:rsid w:val="0098627C"/>
    <w:rsid w:val="00992ADE"/>
    <w:rsid w:val="00996846"/>
    <w:rsid w:val="00997509"/>
    <w:rsid w:val="009B4551"/>
    <w:rsid w:val="009C0F92"/>
    <w:rsid w:val="009C13F9"/>
    <w:rsid w:val="009C4B19"/>
    <w:rsid w:val="009E5FC8"/>
    <w:rsid w:val="009F0383"/>
    <w:rsid w:val="009F714D"/>
    <w:rsid w:val="00A02893"/>
    <w:rsid w:val="00A03337"/>
    <w:rsid w:val="00A07B40"/>
    <w:rsid w:val="00A21623"/>
    <w:rsid w:val="00A309B6"/>
    <w:rsid w:val="00A46BB9"/>
    <w:rsid w:val="00A517A3"/>
    <w:rsid w:val="00A51B35"/>
    <w:rsid w:val="00A5287C"/>
    <w:rsid w:val="00A56CEF"/>
    <w:rsid w:val="00A648DC"/>
    <w:rsid w:val="00A70C58"/>
    <w:rsid w:val="00A70E76"/>
    <w:rsid w:val="00A719B5"/>
    <w:rsid w:val="00A82424"/>
    <w:rsid w:val="00A845E2"/>
    <w:rsid w:val="00AA1424"/>
    <w:rsid w:val="00AB78C6"/>
    <w:rsid w:val="00AC089C"/>
    <w:rsid w:val="00AC5306"/>
    <w:rsid w:val="00AC6B7C"/>
    <w:rsid w:val="00AD24DE"/>
    <w:rsid w:val="00AD67C9"/>
    <w:rsid w:val="00AD722F"/>
    <w:rsid w:val="00AE17C6"/>
    <w:rsid w:val="00AE2BB6"/>
    <w:rsid w:val="00AF4DB2"/>
    <w:rsid w:val="00AF79BE"/>
    <w:rsid w:val="00B0131D"/>
    <w:rsid w:val="00B05192"/>
    <w:rsid w:val="00B0634E"/>
    <w:rsid w:val="00B2095C"/>
    <w:rsid w:val="00B255BF"/>
    <w:rsid w:val="00B26F3B"/>
    <w:rsid w:val="00B3386F"/>
    <w:rsid w:val="00B40765"/>
    <w:rsid w:val="00B47B0D"/>
    <w:rsid w:val="00B47FBF"/>
    <w:rsid w:val="00B530D2"/>
    <w:rsid w:val="00B577A1"/>
    <w:rsid w:val="00B629F8"/>
    <w:rsid w:val="00B67959"/>
    <w:rsid w:val="00B76290"/>
    <w:rsid w:val="00B830E0"/>
    <w:rsid w:val="00B914CB"/>
    <w:rsid w:val="00B94FA8"/>
    <w:rsid w:val="00B95C33"/>
    <w:rsid w:val="00BA40BA"/>
    <w:rsid w:val="00BC400B"/>
    <w:rsid w:val="00BC4EAA"/>
    <w:rsid w:val="00BD500E"/>
    <w:rsid w:val="00BE4B4C"/>
    <w:rsid w:val="00BE4D14"/>
    <w:rsid w:val="00BE7093"/>
    <w:rsid w:val="00BF7A20"/>
    <w:rsid w:val="00C06C82"/>
    <w:rsid w:val="00C1782B"/>
    <w:rsid w:val="00C24D75"/>
    <w:rsid w:val="00C34AAB"/>
    <w:rsid w:val="00C34CA9"/>
    <w:rsid w:val="00C35047"/>
    <w:rsid w:val="00C352E3"/>
    <w:rsid w:val="00C46BB6"/>
    <w:rsid w:val="00C51872"/>
    <w:rsid w:val="00C5200F"/>
    <w:rsid w:val="00C62515"/>
    <w:rsid w:val="00C6393B"/>
    <w:rsid w:val="00C7257F"/>
    <w:rsid w:val="00C76609"/>
    <w:rsid w:val="00C76B63"/>
    <w:rsid w:val="00C82336"/>
    <w:rsid w:val="00C844D7"/>
    <w:rsid w:val="00C90FF1"/>
    <w:rsid w:val="00C97068"/>
    <w:rsid w:val="00CA3C85"/>
    <w:rsid w:val="00CA57BF"/>
    <w:rsid w:val="00CA5CAA"/>
    <w:rsid w:val="00CB171E"/>
    <w:rsid w:val="00CB6B4C"/>
    <w:rsid w:val="00CD4E4D"/>
    <w:rsid w:val="00CE77C6"/>
    <w:rsid w:val="00CF4233"/>
    <w:rsid w:val="00D00409"/>
    <w:rsid w:val="00D02F73"/>
    <w:rsid w:val="00D03457"/>
    <w:rsid w:val="00D03B36"/>
    <w:rsid w:val="00D0688D"/>
    <w:rsid w:val="00D118EF"/>
    <w:rsid w:val="00D11E94"/>
    <w:rsid w:val="00D15E8C"/>
    <w:rsid w:val="00D200D4"/>
    <w:rsid w:val="00D226BF"/>
    <w:rsid w:val="00D25741"/>
    <w:rsid w:val="00D26A93"/>
    <w:rsid w:val="00D3184E"/>
    <w:rsid w:val="00D43503"/>
    <w:rsid w:val="00D50415"/>
    <w:rsid w:val="00D51A35"/>
    <w:rsid w:val="00D51DB4"/>
    <w:rsid w:val="00D56E22"/>
    <w:rsid w:val="00D640DF"/>
    <w:rsid w:val="00D7397E"/>
    <w:rsid w:val="00D755E8"/>
    <w:rsid w:val="00D827F2"/>
    <w:rsid w:val="00D8747E"/>
    <w:rsid w:val="00D918AA"/>
    <w:rsid w:val="00D97315"/>
    <w:rsid w:val="00DA0CAA"/>
    <w:rsid w:val="00DA691F"/>
    <w:rsid w:val="00DB2375"/>
    <w:rsid w:val="00DB2E74"/>
    <w:rsid w:val="00DC5084"/>
    <w:rsid w:val="00DD0C50"/>
    <w:rsid w:val="00DD619E"/>
    <w:rsid w:val="00DD662B"/>
    <w:rsid w:val="00DF3D73"/>
    <w:rsid w:val="00DF55BA"/>
    <w:rsid w:val="00E12A3F"/>
    <w:rsid w:val="00E160EA"/>
    <w:rsid w:val="00E22935"/>
    <w:rsid w:val="00E235A4"/>
    <w:rsid w:val="00E32BAF"/>
    <w:rsid w:val="00E45718"/>
    <w:rsid w:val="00E507F7"/>
    <w:rsid w:val="00E61A42"/>
    <w:rsid w:val="00E644BE"/>
    <w:rsid w:val="00E65291"/>
    <w:rsid w:val="00E67A24"/>
    <w:rsid w:val="00E7252B"/>
    <w:rsid w:val="00E743B3"/>
    <w:rsid w:val="00E768F4"/>
    <w:rsid w:val="00E77532"/>
    <w:rsid w:val="00E87A68"/>
    <w:rsid w:val="00E95184"/>
    <w:rsid w:val="00EA464E"/>
    <w:rsid w:val="00EB5591"/>
    <w:rsid w:val="00EB7C58"/>
    <w:rsid w:val="00EC0C30"/>
    <w:rsid w:val="00EC4869"/>
    <w:rsid w:val="00ED412C"/>
    <w:rsid w:val="00ED539C"/>
    <w:rsid w:val="00F04FBC"/>
    <w:rsid w:val="00F24618"/>
    <w:rsid w:val="00F40F1F"/>
    <w:rsid w:val="00F40F76"/>
    <w:rsid w:val="00F63194"/>
    <w:rsid w:val="00F66075"/>
    <w:rsid w:val="00F66F03"/>
    <w:rsid w:val="00F71568"/>
    <w:rsid w:val="00F75526"/>
    <w:rsid w:val="00F76013"/>
    <w:rsid w:val="00F8185A"/>
    <w:rsid w:val="00F86557"/>
    <w:rsid w:val="00F90802"/>
    <w:rsid w:val="00F962E4"/>
    <w:rsid w:val="00F97934"/>
    <w:rsid w:val="00FA117F"/>
    <w:rsid w:val="00FA2075"/>
    <w:rsid w:val="00FA5B87"/>
    <w:rsid w:val="00FB237A"/>
    <w:rsid w:val="00FB2AEC"/>
    <w:rsid w:val="00FC5833"/>
    <w:rsid w:val="00FC7A66"/>
    <w:rsid w:val="00FD0796"/>
    <w:rsid w:val="00FD6EFC"/>
    <w:rsid w:val="00FE0456"/>
    <w:rsid w:val="00FE1455"/>
    <w:rsid w:val="00FE1AB1"/>
    <w:rsid w:val="00FF5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203DBE7A"/>
  <w15:chartTrackingRefBased/>
  <w15:docId w15:val="{436BF21B-317C-4EC5-B8E8-A174560CA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845E2"/>
    <w:rPr>
      <w:rFonts w:ascii="Arial" w:hAnsi="Arial"/>
      <w:sz w:val="22"/>
    </w:rPr>
  </w:style>
  <w:style w:type="paragraph" w:styleId="Heading1">
    <w:name w:val="heading 1"/>
    <w:basedOn w:val="Normal"/>
    <w:next w:val="Normal"/>
    <w:qFormat/>
    <w:pPr>
      <w:keepNext/>
      <w:tabs>
        <w:tab w:val="left" w:pos="5040"/>
      </w:tabs>
      <w:jc w:val="center"/>
      <w:outlineLvl w:val="0"/>
    </w:pPr>
    <w:rPr>
      <w:b/>
      <w:bCs/>
      <w:sz w:val="28"/>
    </w:rPr>
  </w:style>
  <w:style w:type="paragraph" w:styleId="Heading2">
    <w:name w:val="heading 2"/>
    <w:basedOn w:val="Normal"/>
    <w:next w:val="Normal"/>
    <w:qFormat/>
    <w:pPr>
      <w:keepNext/>
      <w:jc w:val="center"/>
      <w:outlineLvl w:val="1"/>
    </w:pPr>
    <w:rPr>
      <w:b/>
      <w:bCs/>
      <w:sz w:val="24"/>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ind w:right="270"/>
      <w:jc w:val="center"/>
    </w:pPr>
    <w:rPr>
      <w:b/>
    </w:rPr>
  </w:style>
  <w:style w:type="paragraph" w:styleId="BodyText">
    <w:name w:val="Body Text"/>
    <w:basedOn w:val="Normal"/>
    <w:rPr>
      <w:rFonts w:cs="Arial"/>
      <w:szCs w:val="24"/>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2C2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B71D6"/>
    <w:rPr>
      <w:rFonts w:ascii="Tahoma" w:hAnsi="Tahoma" w:cs="Tahoma"/>
      <w:sz w:val="16"/>
      <w:szCs w:val="16"/>
    </w:rPr>
  </w:style>
  <w:style w:type="paragraph" w:styleId="BodyTextIndent2">
    <w:name w:val="Body Text Indent 2"/>
    <w:basedOn w:val="Normal"/>
    <w:rsid w:val="00C1782B"/>
    <w:pPr>
      <w:spacing w:after="120" w:line="480" w:lineRule="auto"/>
      <w:ind w:left="360"/>
    </w:pPr>
  </w:style>
  <w:style w:type="paragraph" w:styleId="NormalWeb">
    <w:name w:val="Normal (Web)"/>
    <w:basedOn w:val="Normal"/>
    <w:rsid w:val="006902B4"/>
    <w:pPr>
      <w:spacing w:before="33" w:after="33"/>
    </w:pPr>
    <w:rPr>
      <w:rFonts w:cs="Arial"/>
      <w:sz w:val="24"/>
      <w:szCs w:val="24"/>
    </w:rPr>
  </w:style>
  <w:style w:type="character" w:styleId="Emphasis">
    <w:name w:val="Emphasis"/>
    <w:qFormat/>
    <w:rsid w:val="006902B4"/>
    <w:rPr>
      <w:i/>
      <w:iCs/>
    </w:rPr>
  </w:style>
  <w:style w:type="character" w:customStyle="1" w:styleId="st1">
    <w:name w:val="st1"/>
    <w:basedOn w:val="DefaultParagraphFont"/>
    <w:rsid w:val="00A845E2"/>
  </w:style>
  <w:style w:type="paragraph" w:styleId="NoSpacing">
    <w:name w:val="No Spacing"/>
    <w:uiPriority w:val="1"/>
    <w:qFormat/>
    <w:rsid w:val="00BE4D14"/>
    <w:rPr>
      <w:rFonts w:asciiTheme="minorHAnsi" w:eastAsiaTheme="minorHAnsi" w:hAnsiTheme="minorHAnsi" w:cstheme="minorBidi"/>
      <w:sz w:val="22"/>
      <w:szCs w:val="22"/>
    </w:rPr>
  </w:style>
  <w:style w:type="paragraph" w:customStyle="1" w:styleId="Default">
    <w:name w:val="Default"/>
    <w:rsid w:val="00BE4D1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315163">
      <w:bodyDiv w:val="1"/>
      <w:marLeft w:val="0"/>
      <w:marRight w:val="0"/>
      <w:marTop w:val="0"/>
      <w:marBottom w:val="0"/>
      <w:divBdr>
        <w:top w:val="none" w:sz="0" w:space="0" w:color="auto"/>
        <w:left w:val="none" w:sz="0" w:space="0" w:color="auto"/>
        <w:bottom w:val="none" w:sz="0" w:space="0" w:color="auto"/>
        <w:right w:val="none" w:sz="0" w:space="0" w:color="auto"/>
      </w:divBdr>
    </w:div>
    <w:div w:id="122618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6E958CD6A3454CB72DBB5671EDB994" ma:contentTypeVersion="7" ma:contentTypeDescription="Create a new document." ma:contentTypeScope="" ma:versionID="4c7809a9740f7582bdfdc626db0f94ea">
  <xsd:schema xmlns:xsd="http://www.w3.org/2001/XMLSchema" xmlns:xs="http://www.w3.org/2001/XMLSchema" xmlns:p="http://schemas.microsoft.com/office/2006/metadata/properties" xmlns:ns2="http://schemas.microsoft.com/sharepoint/v4" xmlns:ns3="5135d448-7db8-4e87-b24c-bed23cdadd72" xmlns:ns4="e99147cf-08b1-4695-8385-700f34ef29a5" targetNamespace="http://schemas.microsoft.com/office/2006/metadata/properties" ma:root="true" ma:fieldsID="3c0b41dc1c569e1bfd5af90cac0f2862" ns2:_="" ns3:_="" ns4:_="">
    <xsd:import namespace="http://schemas.microsoft.com/sharepoint/v4"/>
    <xsd:import namespace="5135d448-7db8-4e87-b24c-bed23cdadd72"/>
    <xsd:import namespace="e99147cf-08b1-4695-8385-700f34ef29a5"/>
    <xsd:element name="properties">
      <xsd:complexType>
        <xsd:sequence>
          <xsd:element name="documentManagement">
            <xsd:complexType>
              <xsd:all>
                <xsd:element ref="ns2:IconOverlay" minOccurs="0"/>
                <xsd:element ref="ns3:SharedWithUsers" minOccurs="0"/>
                <xsd:element ref="ns3:SharedWithDetails" minOccurs="0"/>
                <xsd:element ref="ns4:MediaServiceMetadata" minOccurs="0"/>
                <xsd:element ref="ns4:MediaServiceFastMetadata"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35d448-7db8-4e87-b24c-bed23cdadd72"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9147cf-08b1-4695-8385-700f34ef29a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SharedWithUsers xmlns="5135d448-7db8-4e87-b24c-bed23cdadd72">
      <UserInfo>
        <DisplayName>Latney, Herbert W</DisplayName>
        <AccountId>1672</AccountId>
        <AccountType/>
      </UserInfo>
      <UserInfo>
        <DisplayName>Fields, Elizabeth J</DisplayName>
        <AccountId>1461</AccountId>
        <AccountType/>
      </UserInfo>
      <UserInfo>
        <DisplayName>Lowery, Mertelle S</DisplayName>
        <AccountId>3534</AccountId>
        <AccountType/>
      </UserInfo>
      <UserInfo>
        <DisplayName>Osborne, Lana</DisplayName>
        <AccountId>4723</AccountId>
        <AccountType/>
      </UserInfo>
      <UserInfo>
        <DisplayName>Reich, Debbie A</DisplayName>
        <AccountId>225</AccountId>
        <AccountType/>
      </UserInfo>
      <UserInfo>
        <DisplayName>Higgins, Wayne</DisplayName>
        <AccountId>1011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7FB64-7081-4347-B75D-446F2675A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5135d448-7db8-4e87-b24c-bed23cdadd72"/>
    <ds:schemaRef ds:uri="e99147cf-08b1-4695-8385-700f34ef29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8B1702-0637-4755-B9A7-DC23F0D9C98B}">
  <ds:schemaRefs>
    <ds:schemaRef ds:uri="http://schemas.microsoft.com/sharepoint/v3/contenttype/forms"/>
  </ds:schemaRefs>
</ds:datastoreItem>
</file>

<file path=customXml/itemProps3.xml><?xml version="1.0" encoding="utf-8"?>
<ds:datastoreItem xmlns:ds="http://schemas.openxmlformats.org/officeDocument/2006/customXml" ds:itemID="{07A0F753-6C86-480F-8F4C-5203B2029A4E}">
  <ds:schemaRefs>
    <ds:schemaRef ds:uri="http://purl.org/dc/dcmitype/"/>
    <ds:schemaRef ds:uri="e99147cf-08b1-4695-8385-700f34ef29a5"/>
    <ds:schemaRef ds:uri="5135d448-7db8-4e87-b24c-bed23cdadd72"/>
    <ds:schemaRef ds:uri="http://purl.org/dc/elements/1.1/"/>
    <ds:schemaRef ds:uri="http://schemas.microsoft.com/office/2006/metadata/properties"/>
    <ds:schemaRef ds:uri="http://schemas.microsoft.com/sharepoint/v4"/>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7345E662-04BD-46BA-806C-24C2E7722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411</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Surgeon General's Stationery</vt:lpstr>
    </vt:vector>
  </TitlesOfParts>
  <Company>Department of Health</Company>
  <LinksUpToDate>false</LinksUpToDate>
  <CharactersWithSpaces>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Surgeon General's Stationery</dc:title>
  <dc:subject/>
  <dc:creator>donaldsonrx</dc:creator>
  <cp:keywords/>
  <cp:lastModifiedBy>Sperber, Clint J.</cp:lastModifiedBy>
  <cp:revision>3</cp:revision>
  <cp:lastPrinted>2021-12-13T18:38:00Z</cp:lastPrinted>
  <dcterms:created xsi:type="dcterms:W3CDTF">2022-03-11T15:09:00Z</dcterms:created>
  <dcterms:modified xsi:type="dcterms:W3CDTF">2022-03-23T11:49:00Z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0x010100E26E958CD6A3454CB72DBB5671EDB994</vt:lpwstr>
  </property>
</Properties>
</file>